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173000" cy="638556"/>
            <wp:effectExtent b="0" l="0" r="0" t="0"/>
            <wp:docPr descr="BICS - LYITSU - LYIT Students Union" id="4"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173000" cy="6385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pPr>
      <w:r w:rsidDel="00000000" w:rsidR="00000000" w:rsidRPr="00000000">
        <w:rPr>
          <w:color w:val="000000"/>
          <w:u w:val="single"/>
          <w:rtl w:val="0"/>
        </w:rPr>
        <w:t xml:space="preserve">Best Poster Application Form</w:t>
      </w:r>
      <w:r w:rsidDel="00000000" w:rsidR="00000000" w:rsidRPr="00000000">
        <w:rPr>
          <w:rtl w:val="0"/>
        </w:rPr>
      </w:r>
    </w:p>
    <w:p w:rsidR="00000000" w:rsidDel="00000000" w:rsidP="00000000" w:rsidRDefault="00000000" w:rsidRPr="00000000" w14:paraId="00000003">
      <w:pPr>
        <w:rPr>
          <w:sz w:val="8"/>
          <w:szCs w:val="8"/>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rPr>
          <w:sz w:val="14"/>
          <w:szCs w:val="14"/>
        </w:rPr>
      </w:pPr>
      <w:r w:rsidDel="00000000" w:rsidR="00000000" w:rsidRPr="00000000">
        <w:rPr>
          <w:rtl w:val="0"/>
        </w:rPr>
      </w:r>
    </w:p>
    <w:p w:rsidR="00000000" w:rsidDel="00000000" w:rsidP="00000000" w:rsidRDefault="00000000" w:rsidRPr="00000000" w14:paraId="00000006">
      <w:pPr>
        <w:numPr>
          <w:ilvl w:val="0"/>
          <w:numId w:val="7"/>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7">
      <w:pPr>
        <w:rPr>
          <w:sz w:val="12"/>
          <w:szCs w:val="12"/>
        </w:rPr>
      </w:pPr>
      <w:r w:rsidDel="00000000" w:rsidR="00000000" w:rsidRPr="00000000">
        <w:rPr>
          <w:rtl w:val="0"/>
        </w:rPr>
      </w:r>
    </w:p>
    <w:p w:rsidR="00000000" w:rsidDel="00000000" w:rsidP="00000000" w:rsidRDefault="00000000" w:rsidRPr="00000000" w14:paraId="00000008">
      <w:pPr>
        <w:numPr>
          <w:ilvl w:val="0"/>
          <w:numId w:val="8"/>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9">
      <w:pPr>
        <w:rPr>
          <w:sz w:val="10"/>
          <w:szCs w:val="10"/>
        </w:rPr>
      </w:pPr>
      <w:r w:rsidDel="00000000" w:rsidR="00000000" w:rsidRPr="00000000">
        <w:rPr>
          <w:rtl w:val="0"/>
        </w:rPr>
      </w:r>
    </w:p>
    <w:p w:rsidR="00000000" w:rsidDel="00000000" w:rsidP="00000000" w:rsidRDefault="00000000" w:rsidRPr="00000000" w14:paraId="0000000A">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B">
      <w:pPr>
        <w:rPr>
          <w:sz w:val="14"/>
          <w:szCs w:val="14"/>
          <w:highlight w:val="red"/>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Save the application as a PDF for uploading.</w:t>
      </w: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color w:val="000000"/>
          <w:rtl w:val="0"/>
        </w:rPr>
        <w:t xml:space="preserve">Please note all designs must be designed by a member or members of the society and may not be from an outside graphic designer or professional company.</w:t>
      </w:r>
      <w:r w:rsidDel="00000000" w:rsidR="00000000" w:rsidRPr="00000000">
        <w:rPr>
          <w:rtl w:val="0"/>
        </w:rPr>
      </w:r>
    </w:p>
    <w:p w:rsidR="00000000" w:rsidDel="00000000" w:rsidP="00000000" w:rsidRDefault="00000000" w:rsidRPr="00000000" w14:paraId="00000011">
      <w:pPr>
        <w:pStyle w:val="Heading1"/>
        <w:spacing w:line="276" w:lineRule="auto"/>
        <w:jc w:val="center"/>
        <w:rPr>
          <w:rFonts w:ascii="Cambria" w:cs="Cambria" w:eastAsia="Cambria" w:hAnsi="Cambria"/>
          <w:b w:val="0"/>
          <w:color w:val="000000"/>
          <w:sz w:val="24"/>
          <w:szCs w:val="24"/>
        </w:rPr>
      </w:pPr>
      <w:r w:rsidDel="00000000" w:rsidR="00000000" w:rsidRPr="00000000">
        <w:rPr>
          <w:color w:val="000000"/>
          <w:u w:val="single"/>
          <w:rtl w:val="0"/>
        </w:rPr>
        <w:t xml:space="preserve">Marking Scheme</w:t>
      </w:r>
      <w:r w:rsidDel="00000000" w:rsidR="00000000" w:rsidRPr="00000000">
        <w:rPr>
          <w:rtl w:val="0"/>
        </w:rPr>
      </w:r>
    </w:p>
    <w:p w:rsidR="00000000" w:rsidDel="00000000" w:rsidP="00000000" w:rsidRDefault="00000000" w:rsidRPr="00000000" w14:paraId="00000012">
      <w:pPr>
        <w:numPr>
          <w:ilvl w:val="0"/>
          <w:numId w:val="1"/>
        </w:numPr>
        <w:spacing w:line="276" w:lineRule="auto"/>
        <w:ind w:left="780" w:hanging="360"/>
        <w:jc w:val="both"/>
      </w:pPr>
      <w:r w:rsidDel="00000000" w:rsidR="00000000" w:rsidRPr="00000000">
        <w:rPr>
          <w:rtl w:val="0"/>
        </w:rPr>
        <w:t xml:space="preserve">The Best Publicity Campaign application consists of a total of 100 marks. This is divided as follows:</w:t>
      </w:r>
      <w:r w:rsidDel="00000000" w:rsidR="00000000" w:rsidRPr="00000000">
        <w:rPr>
          <w:rtl w:val="0"/>
        </w:rPr>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b w:val="1"/>
          <w:color w:val="000000"/>
          <w:rtl w:val="0"/>
        </w:rPr>
        <w:t xml:space="preserve">Visual Impact</w:t>
      </w:r>
      <w:r w:rsidDel="00000000" w:rsidR="00000000" w:rsidRPr="00000000">
        <w:rPr>
          <w:i w:val="1"/>
          <w:color w:val="000000"/>
          <w:rtl w:val="0"/>
        </w:rPr>
        <w:t xml:space="preserve"> </w:t>
      </w:r>
      <w:r w:rsidDel="00000000" w:rsidR="00000000" w:rsidRPr="00000000">
        <w:rPr>
          <w:color w:val="000000"/>
          <w:rtl w:val="0"/>
        </w:rPr>
        <w:t xml:space="preserve">(</w:t>
      </w:r>
      <w:r w:rsidDel="00000000" w:rsidR="00000000" w:rsidRPr="00000000">
        <w:rPr>
          <w:i w:val="1"/>
          <w:color w:val="000000"/>
          <w:rtl w:val="0"/>
        </w:rPr>
        <w:t xml:space="preserve">25 Marks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b w:val="1"/>
          <w:color w:val="000000"/>
          <w:rtl w:val="0"/>
        </w:rPr>
        <w:t xml:space="preserve">Informational Content</w:t>
      </w:r>
      <w:r w:rsidDel="00000000" w:rsidR="00000000" w:rsidRPr="00000000">
        <w:rPr>
          <w:i w:val="1"/>
          <w:color w:val="000000"/>
          <w:rtl w:val="0"/>
        </w:rPr>
        <w:t xml:space="preserve"> </w:t>
      </w:r>
      <w:r w:rsidDel="00000000" w:rsidR="00000000" w:rsidRPr="00000000">
        <w:rPr>
          <w:color w:val="000000"/>
          <w:rtl w:val="0"/>
        </w:rPr>
        <w:t xml:space="preserve">(</w:t>
      </w:r>
      <w:r w:rsidDel="00000000" w:rsidR="00000000" w:rsidRPr="00000000">
        <w:rPr>
          <w:i w:val="1"/>
          <w:color w:val="000000"/>
          <w:rtl w:val="0"/>
        </w:rPr>
        <w:t xml:space="preserve">25</w:t>
      </w:r>
      <w:r w:rsidDel="00000000" w:rsidR="00000000" w:rsidRPr="00000000">
        <w:rPr>
          <w:color w:val="000000"/>
          <w:rtl w:val="0"/>
        </w:rPr>
        <w:t xml:space="preserve"> </w:t>
      </w:r>
      <w:r w:rsidDel="00000000" w:rsidR="00000000" w:rsidRPr="00000000">
        <w:rPr>
          <w:i w:val="1"/>
          <w:color w:val="000000"/>
          <w:rtl w:val="0"/>
        </w:rPr>
        <w:t xml:space="preserve">Marks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b w:val="1"/>
          <w:color w:val="000000"/>
          <w:rtl w:val="0"/>
        </w:rPr>
        <w:t xml:space="preserve">Originality </w:t>
      </w:r>
      <w:r w:rsidDel="00000000" w:rsidR="00000000" w:rsidRPr="00000000">
        <w:rPr>
          <w:color w:val="000000"/>
          <w:rtl w:val="0"/>
        </w:rPr>
        <w:t xml:space="preserve">(</w:t>
      </w:r>
      <w:r w:rsidDel="00000000" w:rsidR="00000000" w:rsidRPr="00000000">
        <w:rPr>
          <w:i w:val="1"/>
          <w:color w:val="000000"/>
          <w:rtl w:val="0"/>
        </w:rPr>
        <w:t xml:space="preserve">25 Marks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b w:val="1"/>
          <w:color w:val="000000"/>
          <w:rtl w:val="0"/>
        </w:rPr>
        <w:t xml:space="preserve">Content &amp; Purpose </w:t>
      </w:r>
      <w:r w:rsidDel="00000000" w:rsidR="00000000" w:rsidRPr="00000000">
        <w:rPr>
          <w:color w:val="000000"/>
          <w:rtl w:val="0"/>
        </w:rPr>
        <w:t xml:space="preserve">(</w:t>
      </w:r>
      <w:r w:rsidDel="00000000" w:rsidR="00000000" w:rsidRPr="00000000">
        <w:rPr>
          <w:i w:val="1"/>
          <w:color w:val="000000"/>
          <w:rtl w:val="0"/>
        </w:rPr>
        <w:t xml:space="preserve">25 Marks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780" w:firstLine="0"/>
        <w:jc w:val="both"/>
        <w:rPr/>
      </w:pPr>
      <w:r w:rsidDel="00000000" w:rsidR="00000000" w:rsidRPr="00000000">
        <w:rPr>
          <w:rtl w:val="0"/>
        </w:rPr>
      </w:r>
    </w:p>
    <w:p w:rsidR="00000000" w:rsidDel="00000000" w:rsidP="00000000" w:rsidRDefault="00000000" w:rsidRPr="00000000" w14:paraId="00000018">
      <w:pPr>
        <w:spacing w:line="276" w:lineRule="auto"/>
        <w:jc w:val="center"/>
        <w:rPr>
          <w:b w:val="1"/>
          <w:sz w:val="30"/>
          <w:szCs w:val="30"/>
        </w:rPr>
      </w:pPr>
      <w:r w:rsidDel="00000000" w:rsidR="00000000" w:rsidRPr="00000000">
        <w:rPr>
          <w:b w:val="1"/>
          <w:sz w:val="30"/>
          <w:szCs w:val="30"/>
          <w:rtl w:val="0"/>
        </w:rPr>
        <w:t xml:space="preserve">GOOD LUCK!</w:t>
      </w:r>
    </w:p>
    <w:p w:rsidR="00000000" w:rsidDel="00000000" w:rsidP="00000000" w:rsidRDefault="00000000" w:rsidRPr="00000000" w14:paraId="00000019">
      <w:pPr>
        <w:spacing w:line="276" w:lineRule="auto"/>
        <w:jc w:val="cente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jc w:val="center"/>
        <w:rPr>
          <w:b w:val="1"/>
          <w:sz w:val="30"/>
          <w:szCs w:val="30"/>
        </w:rPr>
      </w:pPr>
      <w:r w:rsidDel="00000000" w:rsidR="00000000" w:rsidRPr="00000000">
        <w:rPr>
          <w:rtl w:val="0"/>
        </w:rPr>
      </w:r>
    </w:p>
    <w:p w:rsidR="00000000" w:rsidDel="00000000" w:rsidP="00000000" w:rsidRDefault="00000000" w:rsidRPr="00000000" w14:paraId="0000001B">
      <w:pPr>
        <w:spacing w:line="276" w:lineRule="auto"/>
        <w:jc w:val="center"/>
        <w:rPr/>
      </w:pP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blHeader w:val="0"/>
        </w:trPr>
        <w:tc>
          <w:tcPr/>
          <w:p w:rsidR="00000000" w:rsidDel="00000000" w:rsidP="00000000" w:rsidRDefault="00000000" w:rsidRPr="00000000" w14:paraId="0000001C">
            <w:pPr>
              <w:jc w:val="both"/>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D">
            <w:pPr>
              <w:jc w:val="both"/>
              <w:rPr/>
            </w:pPr>
            <w:r w:rsidDel="00000000" w:rsidR="00000000" w:rsidRPr="00000000">
              <w:rPr>
                <w:rtl w:val="0"/>
              </w:rPr>
            </w:r>
          </w:p>
        </w:tc>
      </w:tr>
    </w:tbl>
    <w:p w:rsidR="00000000" w:rsidDel="00000000" w:rsidP="00000000" w:rsidRDefault="00000000" w:rsidRPr="00000000" w14:paraId="0000001E">
      <w:pPr>
        <w:jc w:val="both"/>
        <w:rPr/>
      </w:pPr>
      <w:r w:rsidDel="00000000" w:rsidR="00000000" w:rsidRPr="00000000">
        <w:rPr>
          <w:rtl w:val="0"/>
        </w:rPr>
      </w:r>
    </w:p>
    <w:tbl>
      <w:tblPr>
        <w:tblStyle w:val="Table2"/>
        <w:tblW w:w="9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5"/>
        <w:tblGridChange w:id="0">
          <w:tblGrid>
            <w:gridCol w:w="9045"/>
          </w:tblGrid>
        </w:tblGridChange>
      </w:tblGrid>
      <w:tr>
        <w:trPr>
          <w:cantSplit w:val="0"/>
          <w:tblHeader w:val="0"/>
        </w:trPr>
        <w:tc>
          <w:tcPr/>
          <w:p w:rsidR="00000000" w:rsidDel="00000000" w:rsidP="00000000" w:rsidRDefault="00000000" w:rsidRPr="00000000" w14:paraId="0000001F">
            <w:pPr>
              <w:jc w:val="both"/>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0">
            <w:pPr>
              <w:jc w:val="both"/>
              <w:rPr/>
            </w:pPr>
            <w:r w:rsidDel="00000000" w:rsidR="00000000" w:rsidRPr="00000000">
              <w:rPr>
                <w:rtl w:val="0"/>
              </w:rPr>
            </w:r>
          </w:p>
        </w:tc>
      </w:tr>
    </w:tbl>
    <w:p w:rsidR="00000000" w:rsidDel="00000000" w:rsidP="00000000" w:rsidRDefault="00000000" w:rsidRPr="00000000" w14:paraId="00000021">
      <w:pPr>
        <w:jc w:val="both"/>
        <w:rPr/>
      </w:pPr>
      <w:r w:rsidDel="00000000" w:rsidR="00000000" w:rsidRPr="00000000">
        <w:rPr>
          <w:rtl w:val="0"/>
        </w:rPr>
      </w:r>
    </w:p>
    <w:tbl>
      <w:tblPr>
        <w:tblStyle w:val="Table3"/>
        <w:tblW w:w="9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5"/>
        <w:tblGridChange w:id="0">
          <w:tblGrid>
            <w:gridCol w:w="9045"/>
          </w:tblGrid>
        </w:tblGridChange>
      </w:tblGrid>
      <w:tr>
        <w:trPr>
          <w:cantSplit w:val="0"/>
          <w:tblHeader w:val="0"/>
        </w:trPr>
        <w:tc>
          <w:tcPr/>
          <w:p w:rsidR="00000000" w:rsidDel="00000000" w:rsidP="00000000" w:rsidRDefault="00000000" w:rsidRPr="00000000" w14:paraId="00000022">
            <w:pPr>
              <w:jc w:val="both"/>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3">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24">
            <w:pPr>
              <w:jc w:val="both"/>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5">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26">
            <w:pPr>
              <w:jc w:val="both"/>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7">
            <w:pPr>
              <w:jc w:val="both"/>
              <w:rPr>
                <w:b w:val="1"/>
              </w:rPr>
            </w:pPr>
            <w:r w:rsidDel="00000000" w:rsidR="00000000" w:rsidRPr="00000000">
              <w:rPr>
                <w:rtl w:val="0"/>
              </w:rPr>
            </w:r>
          </w:p>
        </w:tc>
      </w:tr>
    </w:tbl>
    <w:p w:rsidR="00000000" w:rsidDel="00000000" w:rsidP="00000000" w:rsidRDefault="00000000" w:rsidRPr="00000000" w14:paraId="00000028">
      <w:pPr>
        <w:jc w:val="both"/>
        <w:rPr/>
      </w:pPr>
      <w:r w:rsidDel="00000000" w:rsidR="00000000" w:rsidRPr="00000000">
        <w:rPr>
          <w:rtl w:val="0"/>
        </w:rPr>
      </w:r>
    </w:p>
    <w:tbl>
      <w:tblPr>
        <w:tblStyle w:val="Table4"/>
        <w:tblW w:w="9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5"/>
        <w:tblGridChange w:id="0">
          <w:tblGrid>
            <w:gridCol w:w="9045"/>
          </w:tblGrid>
        </w:tblGridChange>
      </w:tblGrid>
      <w:tr>
        <w:trPr>
          <w:cantSplit w:val="0"/>
          <w:tblHeader w:val="0"/>
        </w:trPr>
        <w:tc>
          <w:tcPr/>
          <w:p w:rsidR="00000000" w:rsidDel="00000000" w:rsidP="00000000" w:rsidRDefault="00000000" w:rsidRPr="00000000" w14:paraId="00000029">
            <w:pPr>
              <w:jc w:val="both"/>
              <w:rPr>
                <w:b w:val="1"/>
              </w:rPr>
            </w:pPr>
            <w:r w:rsidDel="00000000" w:rsidR="00000000" w:rsidRPr="00000000">
              <w:rPr>
                <w:b w:val="1"/>
                <w:rtl w:val="0"/>
              </w:rPr>
              <w:t xml:space="preserve">Title of Poster</w:t>
            </w:r>
          </w:p>
        </w:tc>
      </w:tr>
      <w:tr>
        <w:trPr>
          <w:cantSplit w:val="0"/>
          <w:tblHeader w:val="0"/>
        </w:trPr>
        <w:tc>
          <w:tcPr/>
          <w:p w:rsidR="00000000" w:rsidDel="00000000" w:rsidP="00000000" w:rsidRDefault="00000000" w:rsidRPr="00000000" w14:paraId="0000002A">
            <w:pPr>
              <w:jc w:val="both"/>
              <w:rPr/>
            </w:pPr>
            <w:r w:rsidDel="00000000" w:rsidR="00000000" w:rsidRPr="00000000">
              <w:rPr>
                <w:rtl w:val="0"/>
              </w:rPr>
            </w:r>
          </w:p>
        </w:tc>
      </w:tr>
    </w:tbl>
    <w:p w:rsidR="00000000" w:rsidDel="00000000" w:rsidP="00000000" w:rsidRDefault="00000000" w:rsidRPr="00000000" w14:paraId="0000002B">
      <w:pPr>
        <w:jc w:val="both"/>
        <w:rPr/>
      </w:pPr>
      <w:r w:rsidDel="00000000" w:rsidR="00000000" w:rsidRPr="00000000">
        <w:rPr>
          <w:rtl w:val="0"/>
        </w:rPr>
      </w:r>
    </w:p>
    <w:tbl>
      <w:tblPr>
        <w:tblStyle w:val="Table5"/>
        <w:tblW w:w="9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0"/>
        <w:tblGridChange w:id="0">
          <w:tblGrid>
            <w:gridCol w:w="9030"/>
          </w:tblGrid>
        </w:tblGridChange>
      </w:tblGrid>
      <w:tr>
        <w:trPr>
          <w:cantSplit w:val="0"/>
          <w:tblHeader w:val="0"/>
        </w:trPr>
        <w:tc>
          <w:tcPr/>
          <w:p w:rsidR="00000000" w:rsidDel="00000000" w:rsidP="00000000" w:rsidRDefault="00000000" w:rsidRPr="00000000" w14:paraId="0000002C">
            <w:pPr>
              <w:jc w:val="both"/>
              <w:rPr>
                <w:b w:val="1"/>
              </w:rPr>
            </w:pPr>
            <w:r w:rsidDel="00000000" w:rsidR="00000000" w:rsidRPr="00000000">
              <w:rPr>
                <w:b w:val="1"/>
                <w:rtl w:val="0"/>
              </w:rPr>
              <w:t xml:space="preserve">Name of designer of the poster and their relationship with the society</w:t>
            </w:r>
          </w:p>
        </w:tc>
      </w:tr>
      <w:tr>
        <w:trPr>
          <w:cantSplit w:val="0"/>
          <w:tblHeader w:val="0"/>
        </w:trPr>
        <w:tc>
          <w:tcPr/>
          <w:p w:rsidR="00000000" w:rsidDel="00000000" w:rsidP="00000000" w:rsidRDefault="00000000" w:rsidRPr="00000000" w14:paraId="0000002D">
            <w:pPr>
              <w:jc w:val="both"/>
              <w:rPr/>
            </w:pPr>
            <w:r w:rsidDel="00000000" w:rsidR="00000000" w:rsidRPr="00000000">
              <w:rPr>
                <w:rtl w:val="0"/>
              </w:rPr>
            </w:r>
          </w:p>
        </w:tc>
      </w:tr>
    </w:tbl>
    <w:p w:rsidR="00000000" w:rsidDel="00000000" w:rsidP="00000000" w:rsidRDefault="00000000" w:rsidRPr="00000000" w14:paraId="0000002E">
      <w:pPr>
        <w:jc w:val="both"/>
        <w:rPr/>
      </w:pPr>
      <w:r w:rsidDel="00000000" w:rsidR="00000000" w:rsidRPr="00000000">
        <w:rPr>
          <w:rtl w:val="0"/>
        </w:rPr>
      </w:r>
    </w:p>
    <w:tbl>
      <w:tblPr>
        <w:tblStyle w:val="Table6"/>
        <w:tblW w:w="9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0"/>
        <w:tblGridChange w:id="0">
          <w:tblGrid>
            <w:gridCol w:w="9030"/>
          </w:tblGrid>
        </w:tblGridChange>
      </w:tblGrid>
      <w:tr>
        <w:trPr>
          <w:cantSplit w:val="0"/>
          <w:tblHeader w:val="0"/>
        </w:trPr>
        <w:tc>
          <w:tcPr/>
          <w:p w:rsidR="00000000" w:rsidDel="00000000" w:rsidP="00000000" w:rsidRDefault="00000000" w:rsidRPr="00000000" w14:paraId="0000002F">
            <w:pPr>
              <w:jc w:val="both"/>
              <w:rPr>
                <w:b w:val="1"/>
              </w:rPr>
            </w:pPr>
            <w:r w:rsidDel="00000000" w:rsidR="00000000" w:rsidRPr="00000000">
              <w:rPr>
                <w:b w:val="1"/>
                <w:rtl w:val="0"/>
              </w:rPr>
              <w:t xml:space="preserve">Please detail the society’s aims and objectives.</w:t>
            </w:r>
          </w:p>
        </w:tc>
      </w:tr>
      <w:tr>
        <w:trPr>
          <w:cantSplit w:val="0"/>
          <w:tblHeader w:val="0"/>
        </w:trPr>
        <w:tc>
          <w:tcPr/>
          <w:p w:rsidR="00000000" w:rsidDel="00000000" w:rsidP="00000000" w:rsidRDefault="00000000" w:rsidRPr="00000000" w14:paraId="00000030">
            <w:pPr>
              <w:jc w:val="both"/>
              <w:rPr>
                <w:i w:val="1"/>
              </w:rPr>
            </w:pPr>
            <w:r w:rsidDel="00000000" w:rsidR="00000000" w:rsidRPr="00000000">
              <w:rPr>
                <w:i w:val="1"/>
                <w:rtl w:val="0"/>
              </w:rPr>
              <w:t xml:space="preserve">Tips: These should be the aims and objectives as outlined in your society’s constitution.</w:t>
            </w:r>
          </w:p>
        </w:tc>
      </w:tr>
      <w:tr>
        <w:trPr>
          <w:cantSplit w:val="0"/>
          <w:tblHeader w:val="0"/>
        </w:trPr>
        <w:tc>
          <w:tcPr/>
          <w:p w:rsidR="00000000" w:rsidDel="00000000" w:rsidP="00000000" w:rsidRDefault="00000000" w:rsidRPr="00000000" w14:paraId="00000031">
            <w:pPr>
              <w:jc w:val="both"/>
              <w:rPr/>
            </w:pPr>
            <w:r w:rsidDel="00000000" w:rsidR="00000000" w:rsidRPr="00000000">
              <w:rPr>
                <w:rtl w:val="0"/>
              </w:rPr>
            </w:r>
          </w:p>
        </w:tc>
      </w:tr>
    </w:tbl>
    <w:p w:rsidR="00000000" w:rsidDel="00000000" w:rsidP="00000000" w:rsidRDefault="00000000" w:rsidRPr="00000000" w14:paraId="00000032">
      <w:pPr>
        <w:jc w:val="both"/>
        <w:rPr/>
      </w:pPr>
      <w:r w:rsidDel="00000000" w:rsidR="00000000" w:rsidRPr="00000000">
        <w:rPr>
          <w:rtl w:val="0"/>
        </w:rPr>
      </w:r>
    </w:p>
    <w:tbl>
      <w:tblPr>
        <w:tblStyle w:val="Table7"/>
        <w:tblW w:w="9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0"/>
        <w:tblGridChange w:id="0">
          <w:tblGrid>
            <w:gridCol w:w="9030"/>
          </w:tblGrid>
        </w:tblGridChange>
      </w:tblGrid>
      <w:tr>
        <w:trPr>
          <w:cantSplit w:val="0"/>
          <w:tblHeader w:val="0"/>
        </w:trPr>
        <w:tc>
          <w:tcPr/>
          <w:p w:rsidR="00000000" w:rsidDel="00000000" w:rsidP="00000000" w:rsidRDefault="00000000" w:rsidRPr="00000000" w14:paraId="00000033">
            <w:pPr>
              <w:jc w:val="both"/>
              <w:rPr>
                <w:i w:val="1"/>
              </w:rPr>
            </w:pPr>
            <w:r w:rsidDel="00000000" w:rsidR="00000000" w:rsidRPr="00000000">
              <w:rPr>
                <w:b w:val="1"/>
                <w:rtl w:val="0"/>
              </w:rPr>
              <w:t xml:space="preserve">Explain the concept of the poster. Max 400 words</w:t>
            </w:r>
            <w:r w:rsidDel="00000000" w:rsidR="00000000" w:rsidRPr="00000000">
              <w:rPr>
                <w:rtl w:val="0"/>
              </w:rPr>
            </w:r>
          </w:p>
        </w:tc>
      </w:tr>
      <w:tr>
        <w:trPr>
          <w:cantSplit w:val="0"/>
          <w:tblHeader w:val="0"/>
        </w:trPr>
        <w:tc>
          <w:tcPr/>
          <w:p w:rsidR="00000000" w:rsidDel="00000000" w:rsidP="00000000" w:rsidRDefault="00000000" w:rsidRPr="00000000" w14:paraId="00000034">
            <w:pPr>
              <w:jc w:val="both"/>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8"/>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blHeader w:val="0"/>
        </w:trPr>
        <w:tc>
          <w:tcPr/>
          <w:p w:rsidR="00000000" w:rsidDel="00000000" w:rsidP="00000000" w:rsidRDefault="00000000" w:rsidRPr="00000000" w14:paraId="00000036">
            <w:pPr>
              <w:rPr/>
            </w:pPr>
            <w:r w:rsidDel="00000000" w:rsidR="00000000" w:rsidRPr="00000000">
              <w:rPr>
                <w:b w:val="1"/>
                <w:rtl w:val="0"/>
              </w:rPr>
              <w:t xml:space="preserve">Describe the design process (e. g computer programme/by hand/etc) Max 400 words </w:t>
            </w:r>
            <w:r w:rsidDel="00000000" w:rsidR="00000000" w:rsidRPr="00000000">
              <w:rPr>
                <w:rtl w:val="0"/>
              </w:rPr>
            </w:r>
          </w:p>
        </w:tc>
      </w:tr>
      <w:tr>
        <w:trPr>
          <w:cantSplit w:val="0"/>
          <w:tblHeader w:val="0"/>
        </w:trPr>
        <w:tc>
          <w:tcPr/>
          <w:p w:rsidR="00000000" w:rsidDel="00000000" w:rsidP="00000000" w:rsidRDefault="00000000" w:rsidRPr="00000000" w14:paraId="00000037">
            <w:pPr>
              <w:rPr>
                <w:i w:val="1"/>
              </w:rPr>
            </w:pPr>
            <w:bookmarkStart w:colFirst="0" w:colLast="0" w:name="_heading=h.gjdgxs" w:id="0"/>
            <w:bookmarkEnd w:id="0"/>
            <w:r w:rsidDel="00000000" w:rsidR="00000000" w:rsidRPr="00000000">
              <w:rPr>
                <w:i w:val="1"/>
                <w:rtl w:val="0"/>
              </w:rPr>
              <w:t xml:space="preserve">Tips: Please include as much detail as possible here, including concept design, graphic design, physical drawing etc. Start from the beginning of the poster concept until completion. </w:t>
            </w:r>
          </w:p>
        </w:tc>
      </w:tr>
      <w:tr>
        <w:trPr>
          <w:cantSplit w:val="0"/>
          <w:tblHeader w:val="0"/>
        </w:trPr>
        <w:tc>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ind w:left="720" w:hanging="360"/>
        <w:rPr>
          <w:b w:val="1"/>
          <w:highlight w:val="white"/>
        </w:rPr>
      </w:pPr>
      <w:r w:rsidDel="00000000" w:rsidR="00000000" w:rsidRPr="00000000">
        <w:rPr>
          <w:b w:val="1"/>
          <w:color w:val="000000"/>
          <w:highlight w:val="white"/>
          <w:rtl w:val="0"/>
        </w:rPr>
        <w:t xml:space="preserve">Please note there is no portfolio needed for this award though a copy of the poster (max A3 si</w:t>
      </w:r>
      <w:r w:rsidDel="00000000" w:rsidR="00000000" w:rsidRPr="00000000">
        <w:rPr>
          <w:b w:val="1"/>
          <w:highlight w:val="white"/>
          <w:rtl w:val="0"/>
        </w:rPr>
        <w:t xml:space="preserve">ze)</w:t>
      </w:r>
      <w:r w:rsidDel="00000000" w:rsidR="00000000" w:rsidRPr="00000000">
        <w:rPr>
          <w:b w:val="1"/>
          <w:color w:val="000000"/>
          <w:highlight w:val="white"/>
          <w:rtl w:val="0"/>
        </w:rPr>
        <w:t xml:space="preserve"> must be submitted.</w:t>
      </w: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F6026"/>
  </w:style>
  <w:style w:type="paragraph" w:styleId="Heading1">
    <w:name w:val="heading 1"/>
    <w:basedOn w:val="Normal"/>
    <w:next w:val="Normal"/>
    <w:link w:val="Heading1Char"/>
    <w:uiPriority w:val="9"/>
    <w:qFormat w:val="1"/>
    <w:rsid w:val="004F6026"/>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4F6026"/>
    <w:rPr>
      <w:rFonts w:asciiTheme="majorHAnsi" w:cstheme="majorBidi" w:eastAsiaTheme="majorEastAsia" w:hAnsiTheme="majorHAnsi"/>
      <w:b w:val="1"/>
      <w:bCs w:val="1"/>
      <w:color w:val="345a8a" w:themeColor="accent1" w:themeShade="0000B5"/>
      <w:sz w:val="32"/>
      <w:szCs w:val="32"/>
    </w:rPr>
  </w:style>
  <w:style w:type="paragraph" w:styleId="ListParagraph">
    <w:name w:val="List Paragraph"/>
    <w:basedOn w:val="Normal"/>
    <w:uiPriority w:val="34"/>
    <w:qFormat w:val="1"/>
    <w:rsid w:val="004F6026"/>
    <w:pPr>
      <w:ind w:left="720"/>
      <w:contextualSpacing w:val="1"/>
    </w:pPr>
  </w:style>
  <w:style w:type="paragraph" w:styleId="BalloonText">
    <w:name w:val="Balloon Text"/>
    <w:basedOn w:val="Normal"/>
    <w:link w:val="BalloonTextChar"/>
    <w:uiPriority w:val="99"/>
    <w:semiHidden w:val="1"/>
    <w:unhideWhenUsed w:val="1"/>
    <w:rsid w:val="004F602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F6026"/>
    <w:rPr>
      <w:rFonts w:ascii="Lucida Grande" w:cs="Lucida Grande" w:hAnsi="Lucida Grande"/>
      <w:sz w:val="18"/>
      <w:szCs w:val="18"/>
    </w:rPr>
  </w:style>
  <w:style w:type="table" w:styleId="TableGrid">
    <w:name w:val="Table Grid"/>
    <w:basedOn w:val="TableNormal"/>
    <w:uiPriority w:val="59"/>
    <w:rsid w:val="004C3B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wSGzjYRftKQd8QZ8UrZEyZYlQ==">AMUW2mVvqbdr2MGdGCoADBGEHbBbigXvq/CUdcLJuL6dZpeONGnNxPE10Mpp+OboQUDomf7gZBcIWifDGYynqbBIF8xJa5dDPE2QoEk7RlVaLHjyhJDhwYPvn+rAbaXk1JXlfDk0YBo8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2022-01-12T09:23:00Z</dcterms:created>
  <dc:creator>David Doyle</dc:creator>
</cp:coreProperties>
</file>